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372" w:rsidRDefault="00BF72D5" w:rsidP="00191372">
      <w:pPr>
        <w:pStyle w:val="Standard"/>
      </w:pPr>
      <w:r>
        <w:rPr>
          <w:noProof/>
          <w:lang w:val="tr-TR" w:eastAsia="tr-TR" w:bidi="ar-SA"/>
        </w:rPr>
        <w:pict>
          <v:line id="_x0000_s1033" style="position:absolute;z-index:251667456" from="196.15pt,11.55pt" to="238.05pt,11.55pt" strokecolor="blue">
            <v:stroke endarrow="block"/>
          </v:line>
        </w:pict>
      </w:r>
      <w:r>
        <w:rPr>
          <w:lang w:val="tr-TR" w:eastAsia="tr-T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7" type="#_x0000_t202" style="position:absolute;margin-left:238.05pt;margin-top:-4.65pt;width:212.25pt;height:58.95pt;z-index:251661312;visibility:visible" fillcolor="#e6e6ff" strokeweight=".17625mm">
            <v:textbox style="mso-next-textbox:#Text Box 13;mso-rotate-with-shape:t" inset=".08811mm,.08811mm,.08811mm,.08811mm">
              <w:txbxContent>
                <w:p w:rsidR="00191372" w:rsidRDefault="00FC4376" w:rsidP="00191372">
                  <w:pPr>
                    <w:jc w:val="center"/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Her ayın 1.ve2. haftasında Bitkisel ve hayvansal ürünlerde çiftçinin eline geçen toptan satış fiyatlarının tüm ilçelerde veri kaynaklarından (sahadan, çiftçilerden) </w:t>
                  </w:r>
                  <w:proofErr w:type="gramStart"/>
                  <w:r>
                    <w:rPr>
                      <w:rFonts w:ascii="Arial" w:hAnsi="Arial"/>
                      <w:sz w:val="16"/>
                      <w:szCs w:val="16"/>
                    </w:rPr>
                    <w:t>İBS  İlçe</w:t>
                  </w:r>
                  <w:proofErr w:type="gramEnd"/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Sorumlularınca araştırılması ve toplanması</w:t>
                  </w:r>
                </w:p>
                <w:p w:rsidR="00191372" w:rsidRDefault="00191372" w:rsidP="00191372">
                  <w:pPr>
                    <w:rPr>
                      <w:rFonts w:eastAsia="ArialMT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val="tr-TR" w:eastAsia="tr-TR" w:bidi="ar-SA"/>
        </w:rPr>
        <w:pict>
          <v:rect id="_x0000_s1044" style="position:absolute;margin-left:454.5pt;margin-top:1.8pt;width:36pt;height:27pt;z-index:251678720;v-text-anchor:middle-center" fillcolor="#e6e6ff" strokecolor="red">
            <v:fill color2="#191900"/>
            <v:stroke endarrow="block" color2="aqua" joinstyle="round"/>
            <v:path arrowok="t"/>
            <v:textbox style="mso-rotate-with-shape:t" inset="0,0,0,0">
              <w:txbxContent>
                <w:p w:rsidR="00191372" w:rsidRPr="00B40650" w:rsidRDefault="00B84C1D" w:rsidP="00191372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</w:t>
                  </w:r>
                  <w:proofErr w:type="gramStart"/>
                  <w:r>
                    <w:rPr>
                      <w:rFonts w:ascii="Arial" w:hAnsi="Arial"/>
                      <w:sz w:val="16"/>
                      <w:szCs w:val="16"/>
                    </w:rPr>
                    <w:t>BS     K</w:t>
                  </w:r>
                  <w:proofErr w:type="gramEnd"/>
                  <w:r>
                    <w:rPr>
                      <w:rFonts w:ascii="Arial" w:hAnsi="Arial"/>
                      <w:sz w:val="16"/>
                      <w:szCs w:val="16"/>
                    </w:rPr>
                    <w:t>-Ş.MD</w:t>
                  </w:r>
                </w:p>
              </w:txbxContent>
            </v:textbox>
          </v:rect>
        </w:pict>
      </w:r>
      <w:r>
        <w:rPr>
          <w:lang w:val="tr-TR" w:eastAsia="tr-TR" w:bidi="ar-SA"/>
        </w:rPr>
        <w:pict>
          <v:shape id="AutoShape 12" o:spid="_x0000_s1026" style="position:absolute;margin-left:1.1pt;margin-top:-12.45pt;width:193.8pt;height:56.25pt;z-index:251660288;visibility:visible;v-text-anchor:middle" coordsize="21600,21600" o:spt="100" adj="-11796480,,5400" path="m,l21600,r,17322c10800,17322,10800,23922,,20172xe" fillcolor="#e6e6ff" strokeweight=".26008mm">
            <v:stroke joinstyle="round"/>
            <v:formulas/>
            <v:path o:connecttype="custom" o:connectlocs="652146,0;1304291,219077;652146,438153;0,219077;39379082,0;78758104,4443946;39379082,8887872;0,4443946;2147483647,0;2147483647,90144795;2147483647,180289265;0,90144795;2147483647,168370007" o:connectangles="270,0,90,180,270,0,90,180,270,0,90,180,90" textboxrect="0,0,21600,17322"/>
            <v:textbox style="mso-next-textbox:#AutoShape 12;mso-rotate-with-shape:t" inset="4.40994mm,2.29006mm,4.40994mm,2.29006mm">
              <w:txbxContent>
                <w:p w:rsidR="00191372" w:rsidRDefault="00FC4376" w:rsidP="00191372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5429 Sayılı Türkiye İstatistik Kanunu, Resmi İstatistik Programı kapsamında TÜİK ile GTHB arasında yapılan protokol</w:t>
                  </w:r>
                </w:p>
              </w:txbxContent>
            </v:textbox>
          </v:shape>
        </w:pict>
      </w:r>
    </w:p>
    <w:p w:rsidR="00FC4376" w:rsidRDefault="00FC4376" w:rsidP="00191372">
      <w:pPr>
        <w:pStyle w:val="Standard"/>
      </w:pPr>
    </w:p>
    <w:p w:rsidR="00FC4376" w:rsidRDefault="00FC4376" w:rsidP="00191372">
      <w:pPr>
        <w:pStyle w:val="Standard"/>
      </w:pPr>
    </w:p>
    <w:p w:rsidR="00FC4376" w:rsidRDefault="00BF72D5" w:rsidP="00191372">
      <w:pPr>
        <w:pStyle w:val="Standard"/>
      </w:pPr>
      <w:r>
        <w:rPr>
          <w:noProof/>
          <w:sz w:val="16"/>
          <w:szCs w:val="16"/>
          <w:lang w:val="tr-TR" w:eastAsia="tr-TR" w:bidi="ar-SA"/>
        </w:rPr>
        <w:pict>
          <v:line id="_x0000_s1037" style="position:absolute;z-index:251671552" from="285.3pt,12.9pt" to="285.3pt,40.45pt" strokecolor="blue">
            <v:stroke endarrow="block"/>
          </v:line>
        </w:pict>
      </w:r>
    </w:p>
    <w:p w:rsidR="00FC4376" w:rsidRDefault="00FC4376" w:rsidP="00191372">
      <w:pPr>
        <w:pStyle w:val="Standard"/>
      </w:pPr>
    </w:p>
    <w:p w:rsidR="00FC4376" w:rsidRDefault="00BF72D5" w:rsidP="00191372">
      <w:pPr>
        <w:pStyle w:val="Standard"/>
      </w:pPr>
      <w:r>
        <w:rPr>
          <w:noProof/>
          <w:sz w:val="16"/>
          <w:szCs w:val="16"/>
          <w:lang w:val="tr-TR" w:eastAsia="tr-TR" w:bidi="ar-SA"/>
        </w:rPr>
        <w:pict>
          <v:rect id="_x0000_s1058" style="position:absolute;margin-left:454.5pt;margin-top:12.85pt;width:36pt;height:18.2pt;z-index:251691008;v-text-anchor:middle-center" fillcolor="#e6e6ff" strokecolor="red">
            <v:fill color2="#191900"/>
            <v:stroke endarrow="block" color2="aqua" joinstyle="round"/>
            <v:path arrowok="t"/>
            <v:textbox style="mso-rotate-with-shape:t" inset="0,0,0,0">
              <w:txbxContent>
                <w:p w:rsidR="00B84C1D" w:rsidRPr="00B40650" w:rsidRDefault="00B84C1D" w:rsidP="00B84C1D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VG-BS</w:t>
                  </w:r>
                </w:p>
              </w:txbxContent>
            </v:textbox>
          </v:rect>
        </w:pict>
      </w:r>
      <w:r>
        <w:rPr>
          <w:noProof/>
          <w:lang w:val="tr-TR" w:eastAsia="tr-TR" w:bidi="ar-SA"/>
        </w:rPr>
        <w:pict>
          <v:shape id="_x0000_s1046" type="#_x0000_t202" style="position:absolute;margin-left:137.55pt;margin-top:12.85pt;width:312.75pt;height:35.45pt;z-index:251679744;visibility:visible" fillcolor="#e6e6ff" strokeweight=".17625mm">
            <v:textbox style="mso-next-textbox:#_x0000_s1046;mso-rotate-with-shape:t" inset=".08811mm,.08811mm,.08811mm,.08811mm">
              <w:txbxContent>
                <w:p w:rsidR="00FC4376" w:rsidRDefault="00FC4376" w:rsidP="00FC4376">
                  <w:pPr>
                    <w:jc w:val="center"/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Her ayın 14’ünde ayın 1.ve2. </w:t>
                  </w:r>
                  <w:proofErr w:type="gramStart"/>
                  <w:r>
                    <w:rPr>
                      <w:rFonts w:ascii="Arial" w:hAnsi="Arial"/>
                      <w:sz w:val="16"/>
                      <w:szCs w:val="16"/>
                    </w:rPr>
                    <w:t>haftasında</w:t>
                  </w:r>
                  <w:proofErr w:type="gramEnd"/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oluşan ÇEF verileri tüm ilçelerde İBS İlçe Sorumlularınca </w:t>
                  </w:r>
                  <w:proofErr w:type="spellStart"/>
                  <w:r>
                    <w:rPr>
                      <w:rFonts w:ascii="Arial" w:hAnsi="Arial"/>
                      <w:sz w:val="16"/>
                      <w:szCs w:val="16"/>
                    </w:rPr>
                    <w:t>TÜİK’e</w:t>
                  </w:r>
                  <w:proofErr w:type="spellEnd"/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ait İBS veri tabanına hem 1. Hem de 2.hafta için ayrı ayrı girilmesi</w:t>
                  </w:r>
                </w:p>
                <w:p w:rsidR="00FC4376" w:rsidRDefault="00FC4376" w:rsidP="00FC4376">
                  <w:pPr>
                    <w:rPr>
                      <w:rFonts w:eastAsia="ArialMT"/>
                      <w:szCs w:val="16"/>
                    </w:rPr>
                  </w:pPr>
                </w:p>
              </w:txbxContent>
            </v:textbox>
          </v:shape>
        </w:pict>
      </w:r>
    </w:p>
    <w:p w:rsidR="00FC4376" w:rsidRDefault="00FC4376" w:rsidP="00191372">
      <w:pPr>
        <w:pStyle w:val="Standard"/>
      </w:pPr>
    </w:p>
    <w:p w:rsidR="00FC4376" w:rsidRDefault="00FC4376" w:rsidP="00191372">
      <w:pPr>
        <w:pStyle w:val="Standard"/>
      </w:pPr>
    </w:p>
    <w:p w:rsidR="00FC4376" w:rsidRDefault="00BF72D5" w:rsidP="00191372">
      <w:pPr>
        <w:pStyle w:val="Standard"/>
      </w:pPr>
      <w:r>
        <w:rPr>
          <w:noProof/>
          <w:lang w:val="tr-TR" w:eastAsia="tr-TR" w:bidi="ar-SA"/>
        </w:rPr>
        <w:pict>
          <v:line id="_x0000_s1047" style="position:absolute;z-index:251680768" from="286.05pt,6.9pt" to="286.05pt,34.45pt" strokecolor="blue">
            <v:stroke endarrow="block"/>
          </v:line>
        </w:pict>
      </w:r>
    </w:p>
    <w:p w:rsidR="00FC4376" w:rsidRDefault="00FC4376" w:rsidP="00191372">
      <w:pPr>
        <w:pStyle w:val="Standard"/>
      </w:pPr>
    </w:p>
    <w:p w:rsidR="00FC4376" w:rsidRDefault="00BF72D5" w:rsidP="00191372">
      <w:pPr>
        <w:pStyle w:val="Standard"/>
      </w:pPr>
      <w:r>
        <w:rPr>
          <w:noProof/>
          <w:lang w:val="tr-TR" w:eastAsia="tr-TR" w:bidi="ar-SA"/>
        </w:rPr>
        <w:pict>
          <v:rect id="_x0000_s1059" style="position:absolute;margin-left:454.5pt;margin-top:6.85pt;width:36pt;height:18.2pt;z-index:251692032;v-text-anchor:middle-center" fillcolor="#e6e6ff" strokecolor="red">
            <v:fill color2="#191900"/>
            <v:stroke endarrow="block" color2="aqua" joinstyle="round"/>
            <v:path arrowok="t"/>
            <v:textbox style="mso-rotate-with-shape:t" inset="0,0,0,0">
              <w:txbxContent>
                <w:p w:rsidR="00EA02A0" w:rsidRPr="00B40650" w:rsidRDefault="00EA02A0" w:rsidP="00EA02A0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VG-BS</w:t>
                  </w:r>
                </w:p>
              </w:txbxContent>
            </v:textbox>
          </v:rect>
        </w:pict>
      </w:r>
      <w:r>
        <w:rPr>
          <w:noProof/>
          <w:lang w:val="tr-TR" w:eastAsia="tr-TR" w:bidi="ar-SA"/>
        </w:rPr>
        <w:pict>
          <v:shape id="_x0000_s1048" type="#_x0000_t202" style="position:absolute;margin-left:137.55pt;margin-top:6.85pt;width:312.75pt;height:27.95pt;z-index:251681792;visibility:visible" fillcolor="#e6e6ff" strokeweight=".17625mm">
            <v:textbox style="mso-next-textbox:#_x0000_s1048;mso-rotate-with-shape:t" inset=".08811mm,.08811mm,.08811mm,.08811mm">
              <w:txbxContent>
                <w:p w:rsidR="00A00E97" w:rsidRDefault="00A00E97" w:rsidP="00A00E97">
                  <w:pPr>
                    <w:jc w:val="center"/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Her ayın 1. Ve 2.haftası için girilen ÇEF verilerinin İBS İl Sorumlusu tarafından fiyat varyasyonları ve uyumluluğun kontrolünün yapılması, hata düzeltmelerinin sağlanması</w:t>
                  </w:r>
                </w:p>
                <w:p w:rsidR="00A00E97" w:rsidRDefault="00A00E97" w:rsidP="00A00E97">
                  <w:pPr>
                    <w:rPr>
                      <w:rFonts w:eastAsia="ArialMT"/>
                      <w:szCs w:val="16"/>
                    </w:rPr>
                  </w:pPr>
                </w:p>
              </w:txbxContent>
            </v:textbox>
          </v:shape>
        </w:pict>
      </w:r>
    </w:p>
    <w:p w:rsidR="00FC4376" w:rsidRDefault="00FC4376" w:rsidP="00191372">
      <w:pPr>
        <w:pStyle w:val="Standard"/>
      </w:pPr>
    </w:p>
    <w:p w:rsidR="00FC4376" w:rsidRDefault="00BF72D5" w:rsidP="00191372">
      <w:pPr>
        <w:pStyle w:val="Standard"/>
      </w:pPr>
      <w:r>
        <w:rPr>
          <w:noProof/>
          <w:lang w:val="tr-TR" w:eastAsia="tr-TR" w:bidi="ar-SA"/>
        </w:rPr>
        <w:pict>
          <v:line id="_x0000_s1049" style="position:absolute;z-index:251682816" from="286.05pt,7.2pt" to="286.05pt,34.75pt" strokecolor="blue">
            <v:stroke endarrow="block"/>
          </v:line>
        </w:pict>
      </w:r>
    </w:p>
    <w:p w:rsidR="00FC4376" w:rsidRDefault="00FC4376" w:rsidP="00191372">
      <w:pPr>
        <w:pStyle w:val="Standard"/>
      </w:pPr>
    </w:p>
    <w:p w:rsidR="00FC4376" w:rsidRDefault="00BF72D5" w:rsidP="00191372">
      <w:pPr>
        <w:pStyle w:val="Standard"/>
      </w:pPr>
      <w:r>
        <w:rPr>
          <w:noProof/>
          <w:lang w:val="tr-TR" w:eastAsia="tr-TR" w:bidi="ar-SA"/>
        </w:rPr>
        <w:pict>
          <v:rect id="_x0000_s1060" style="position:absolute;margin-left:454.5pt;margin-top:7.15pt;width:36pt;height:18.2pt;z-index:251693056;v-text-anchor:middle-center" fillcolor="#e6e6ff" strokecolor="red">
            <v:fill color2="#191900"/>
            <v:stroke endarrow="block" color2="aqua" joinstyle="round"/>
            <v:path arrowok="t"/>
            <v:textbox style="mso-rotate-with-shape:t" inset="0,0,0,0">
              <w:txbxContent>
                <w:p w:rsidR="00EA02A0" w:rsidRPr="00B40650" w:rsidRDefault="00EA02A0" w:rsidP="00EA02A0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VG-BS</w:t>
                  </w:r>
                </w:p>
              </w:txbxContent>
            </v:textbox>
          </v:rect>
        </w:pict>
      </w:r>
      <w:r>
        <w:rPr>
          <w:noProof/>
          <w:lang w:val="tr-TR" w:eastAsia="tr-TR" w:bidi="ar-SA"/>
        </w:rPr>
        <w:pict>
          <v:shape id="_x0000_s1050" type="#_x0000_t202" style="position:absolute;margin-left:137.55pt;margin-top:7.15pt;width:312.75pt;height:34.7pt;z-index:251683840;visibility:visible" fillcolor="#e6e6ff" strokeweight=".17625mm">
            <v:textbox style="mso-next-textbox:#_x0000_s1050;mso-rotate-with-shape:t" inset=".08811mm,.08811mm,.08811mm,.08811mm">
              <w:txbxContent>
                <w:p w:rsidR="00A00E97" w:rsidRDefault="00A00E97" w:rsidP="00A00E97">
                  <w:pPr>
                    <w:jc w:val="center"/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TÜİK tarafından İl Sorumlusuna bildirilen ek hata düzeltmelerinin; İlçelerde düzeltmelerinin yapılmasının sağlanarak ayın 1.ve 2.haftasına ait ÇEF verilerinin </w:t>
                  </w:r>
                  <w:proofErr w:type="spellStart"/>
                  <w:r>
                    <w:rPr>
                      <w:rFonts w:ascii="Arial" w:hAnsi="Arial"/>
                      <w:sz w:val="16"/>
                      <w:szCs w:val="16"/>
                    </w:rPr>
                    <w:t>nihaileştirilmesi</w:t>
                  </w:r>
                  <w:proofErr w:type="spellEnd"/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</w:p>
                <w:p w:rsidR="00A00E97" w:rsidRDefault="00A00E97" w:rsidP="00A00E97">
                  <w:pPr>
                    <w:rPr>
                      <w:rFonts w:eastAsia="ArialMT"/>
                      <w:szCs w:val="16"/>
                    </w:rPr>
                  </w:pPr>
                </w:p>
              </w:txbxContent>
            </v:textbox>
          </v:shape>
        </w:pict>
      </w:r>
    </w:p>
    <w:p w:rsidR="00FC4376" w:rsidRDefault="00FC4376" w:rsidP="00191372">
      <w:pPr>
        <w:pStyle w:val="Standard"/>
      </w:pPr>
    </w:p>
    <w:p w:rsidR="00FC4376" w:rsidRDefault="00FC4376" w:rsidP="00191372">
      <w:pPr>
        <w:pStyle w:val="Standard"/>
      </w:pPr>
    </w:p>
    <w:p w:rsidR="00FC4376" w:rsidRDefault="00BF72D5" w:rsidP="00191372">
      <w:pPr>
        <w:pStyle w:val="Standard"/>
      </w:pPr>
      <w:r>
        <w:rPr>
          <w:noProof/>
          <w:lang w:val="tr-TR" w:eastAsia="tr-TR" w:bidi="ar-SA"/>
        </w:rPr>
        <w:pict>
          <v:line id="_x0000_s1051" style="position:absolute;z-index:251684864" from="286.05pt,.45pt" to="286.05pt,28pt" strokecolor="blue">
            <v:stroke endarrow="block"/>
          </v:line>
        </w:pict>
      </w:r>
    </w:p>
    <w:p w:rsidR="00A00E97" w:rsidRDefault="00A00E97" w:rsidP="00191372">
      <w:pPr>
        <w:pStyle w:val="Standard"/>
      </w:pPr>
    </w:p>
    <w:p w:rsidR="00A00E97" w:rsidRDefault="00BF72D5" w:rsidP="00191372">
      <w:pPr>
        <w:pStyle w:val="Standard"/>
      </w:pPr>
      <w:r>
        <w:rPr>
          <w:noProof/>
          <w:lang w:val="tr-TR" w:eastAsia="tr-TR" w:bidi="ar-SA"/>
        </w:rPr>
        <w:pict>
          <v:rect id="_x0000_s1061" style="position:absolute;margin-left:466.5pt;margin-top:.4pt;width:36pt;height:18.2pt;z-index:251694080;v-text-anchor:middle-center" fillcolor="#e6e6ff" strokecolor="red">
            <v:fill color2="#191900"/>
            <v:stroke endarrow="block" color2="aqua" joinstyle="round"/>
            <v:path arrowok="t"/>
            <v:textbox style="mso-rotate-with-shape:t" inset="0,0,0,0">
              <w:txbxContent>
                <w:p w:rsidR="00EA02A0" w:rsidRPr="00B40650" w:rsidRDefault="00EA02A0" w:rsidP="00EA02A0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VG-BS</w:t>
                  </w:r>
                </w:p>
              </w:txbxContent>
            </v:textbox>
          </v:rect>
        </w:pict>
      </w:r>
      <w:r>
        <w:rPr>
          <w:noProof/>
          <w:lang w:val="tr-TR" w:eastAsia="tr-TR" w:bidi="ar-SA"/>
        </w:rPr>
        <w:pict>
          <v:shape id="_x0000_s1052" type="#_x0000_t202" style="position:absolute;margin-left:137.55pt;margin-top:.4pt;width:321.75pt;height:33.95pt;z-index:251685888;visibility:visible" fillcolor="#e6e6ff" strokeweight=".17625mm">
            <v:textbox style="mso-next-textbox:#_x0000_s1052;mso-rotate-with-shape:t" inset=".08811mm,.08811mm,.08811mm,.08811mm">
              <w:txbxContent>
                <w:p w:rsidR="000E0FD2" w:rsidRDefault="000E0FD2" w:rsidP="000E0FD2">
                  <w:pPr>
                    <w:jc w:val="center"/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Her ayın 26’sında ayın 3.ve 4.haftasında oluşan ÇEF verileri ile 4.haftasında oluşan ÇÖF verileri tüm ilçelerde İBS İlçe Sorumlularınca </w:t>
                  </w:r>
                  <w:proofErr w:type="spellStart"/>
                  <w:r>
                    <w:rPr>
                      <w:rFonts w:ascii="Arial" w:hAnsi="Arial"/>
                      <w:sz w:val="16"/>
                      <w:szCs w:val="16"/>
                    </w:rPr>
                    <w:t>TÜİK’e</w:t>
                  </w:r>
                  <w:proofErr w:type="spellEnd"/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ait İBS veri tabanına hem 3. Hem de 4.hafta için ayrı ayrı girilmesi</w:t>
                  </w:r>
                </w:p>
                <w:p w:rsidR="000E0FD2" w:rsidRDefault="000E0FD2" w:rsidP="000E0FD2">
                  <w:pPr>
                    <w:rPr>
                      <w:rFonts w:eastAsia="ArialMT"/>
                      <w:szCs w:val="16"/>
                    </w:rPr>
                  </w:pPr>
                </w:p>
              </w:txbxContent>
            </v:textbox>
          </v:shape>
        </w:pict>
      </w:r>
    </w:p>
    <w:p w:rsidR="00A00E97" w:rsidRDefault="00A00E97" w:rsidP="00191372">
      <w:pPr>
        <w:pStyle w:val="Standard"/>
      </w:pPr>
    </w:p>
    <w:p w:rsidR="00A00E97" w:rsidRDefault="00BF72D5" w:rsidP="00191372">
      <w:pPr>
        <w:pStyle w:val="Standard"/>
      </w:pPr>
      <w:r>
        <w:rPr>
          <w:noProof/>
          <w:lang w:val="tr-TR" w:eastAsia="tr-TR" w:bidi="ar-SA"/>
        </w:rPr>
        <w:pict>
          <v:line id="_x0000_s1054" style="position:absolute;z-index:251686912" from="285.3pt,6.75pt" to="285.3pt,34.3pt" strokecolor="blue">
            <v:stroke endarrow="block"/>
          </v:line>
        </w:pict>
      </w:r>
    </w:p>
    <w:p w:rsidR="00A00E97" w:rsidRDefault="00A00E97" w:rsidP="00191372">
      <w:pPr>
        <w:pStyle w:val="Standard"/>
      </w:pPr>
    </w:p>
    <w:p w:rsidR="00A00E97" w:rsidRDefault="00BF72D5" w:rsidP="00191372">
      <w:pPr>
        <w:pStyle w:val="Standard"/>
      </w:pPr>
      <w:r>
        <w:rPr>
          <w:noProof/>
          <w:lang w:val="tr-TR" w:eastAsia="tr-TR" w:bidi="ar-SA"/>
        </w:rPr>
        <w:pict>
          <v:rect id="_x0000_s1062" style="position:absolute;margin-left:466.5pt;margin-top:6.7pt;width:36pt;height:18.2pt;z-index:251695104;v-text-anchor:middle-center" fillcolor="#e6e6ff" strokecolor="red">
            <v:fill color2="#191900"/>
            <v:stroke endarrow="block" color2="aqua" joinstyle="round"/>
            <v:path arrowok="t"/>
            <v:textbox style="mso-rotate-with-shape:t" inset="0,0,0,0">
              <w:txbxContent>
                <w:p w:rsidR="00EA02A0" w:rsidRPr="00B40650" w:rsidRDefault="00EA02A0" w:rsidP="00EA02A0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VG-BS</w:t>
                  </w:r>
                </w:p>
              </w:txbxContent>
            </v:textbox>
          </v:rect>
        </w:pict>
      </w:r>
      <w:r>
        <w:rPr>
          <w:noProof/>
          <w:lang w:val="tr-TR" w:eastAsia="tr-TR" w:bidi="ar-SA"/>
        </w:rPr>
        <w:pict>
          <v:shape id="_x0000_s1055" type="#_x0000_t202" style="position:absolute;margin-left:137.55pt;margin-top:6.7pt;width:321.75pt;height:33.95pt;z-index:251687936;visibility:visible" fillcolor="#e6e6ff" strokeweight=".17625mm">
            <v:textbox style="mso-next-textbox:#_x0000_s1055;mso-rotate-with-shape:t" inset=".08811mm,.08811mm,.08811mm,.08811mm">
              <w:txbxContent>
                <w:p w:rsidR="00B84C1D" w:rsidRDefault="00B84C1D" w:rsidP="00B84C1D">
                  <w:pPr>
                    <w:jc w:val="center"/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Her ayın 3.ve 4.haftası için girilen ÇEF verileri ile her ayın 4.haftası için girilen ÇÖF verileri İBS İl Sorumlusu tarafından fiyat varyasyonları ve uyumluluğun kontrolünün yapılması, hata düzeltmelerinin sağlanması</w:t>
                  </w:r>
                </w:p>
                <w:p w:rsidR="00B84C1D" w:rsidRDefault="00B84C1D" w:rsidP="00B84C1D">
                  <w:pPr>
                    <w:rPr>
                      <w:rFonts w:eastAsia="ArialMT"/>
                      <w:szCs w:val="16"/>
                    </w:rPr>
                  </w:pPr>
                </w:p>
              </w:txbxContent>
            </v:textbox>
          </v:shape>
        </w:pict>
      </w:r>
    </w:p>
    <w:p w:rsidR="00A00E97" w:rsidRDefault="00A00E97" w:rsidP="00191372">
      <w:pPr>
        <w:pStyle w:val="Standard"/>
      </w:pPr>
    </w:p>
    <w:p w:rsidR="00A00E97" w:rsidRDefault="00BF72D5" w:rsidP="00191372">
      <w:pPr>
        <w:pStyle w:val="Standard"/>
      </w:pPr>
      <w:r>
        <w:rPr>
          <w:noProof/>
          <w:lang w:val="tr-TR" w:eastAsia="tr-TR" w:bidi="ar-SA"/>
        </w:rPr>
        <w:pict>
          <v:line id="_x0000_s1056" style="position:absolute;z-index:251688960" from="285.3pt,13.05pt" to="285.3pt,40.6pt" strokecolor="blue">
            <v:stroke endarrow="block"/>
          </v:line>
        </w:pict>
      </w:r>
    </w:p>
    <w:p w:rsidR="00A00E97" w:rsidRDefault="00A00E97" w:rsidP="00191372">
      <w:pPr>
        <w:pStyle w:val="Standard"/>
      </w:pPr>
    </w:p>
    <w:p w:rsidR="00A00E97" w:rsidRDefault="00BF72D5" w:rsidP="00191372">
      <w:pPr>
        <w:pStyle w:val="Standard"/>
      </w:pPr>
      <w:r>
        <w:rPr>
          <w:noProof/>
          <w:lang w:val="tr-TR" w:eastAsia="tr-TR" w:bidi="ar-SA"/>
        </w:rPr>
        <w:pict>
          <v:rect id="_x0000_s1063" style="position:absolute;margin-left:466.5pt;margin-top:13pt;width:36pt;height:18.2pt;z-index:251696128;v-text-anchor:middle-center" fillcolor="#e6e6ff" strokecolor="red">
            <v:fill color2="#191900"/>
            <v:stroke endarrow="block" color2="aqua" joinstyle="round"/>
            <v:path arrowok="t"/>
            <v:textbox style="mso-rotate-with-shape:t" inset="0,0,0,0">
              <w:txbxContent>
                <w:p w:rsidR="00EA02A0" w:rsidRPr="00B40650" w:rsidRDefault="00EA02A0" w:rsidP="00EA02A0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VG-BS</w:t>
                  </w:r>
                </w:p>
              </w:txbxContent>
            </v:textbox>
          </v:rect>
        </w:pict>
      </w:r>
      <w:r>
        <w:rPr>
          <w:noProof/>
          <w:lang w:val="tr-TR" w:eastAsia="tr-TR" w:bidi="ar-SA"/>
        </w:rPr>
        <w:pict>
          <v:shape id="_x0000_s1057" type="#_x0000_t202" style="position:absolute;margin-left:137.55pt;margin-top:13pt;width:321.75pt;height:33.95pt;z-index:251689984;visibility:visible" fillcolor="#e6e6ff" strokeweight=".17625mm">
            <v:textbox style="mso-next-textbox:#_x0000_s1057;mso-rotate-with-shape:t" inset=".08811mm,.08811mm,.08811mm,.08811mm">
              <w:txbxContent>
                <w:p w:rsidR="00B84C1D" w:rsidRDefault="00B84C1D" w:rsidP="00B84C1D">
                  <w:pPr>
                    <w:jc w:val="center"/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TÜİK tarafından İl Sorumlusuna bildirilen ek hata düzeltmelerinin,</w:t>
                  </w:r>
                  <w:r w:rsidR="00EA02A0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İlçelerde düzeltmelerinin sağlanarak ayın 3. Ve 4.haftasına ait ÇEF ile ayın 4. Haftasına ait ÇÖF verilerinin </w:t>
                  </w:r>
                  <w:proofErr w:type="spellStart"/>
                  <w:r>
                    <w:rPr>
                      <w:rFonts w:ascii="Arial" w:hAnsi="Arial"/>
                      <w:sz w:val="16"/>
                      <w:szCs w:val="16"/>
                    </w:rPr>
                    <w:t>nihaileştirilmesi</w:t>
                  </w:r>
                  <w:proofErr w:type="spellEnd"/>
                </w:p>
                <w:p w:rsidR="00B84C1D" w:rsidRDefault="00B84C1D" w:rsidP="00B84C1D">
                  <w:pPr>
                    <w:rPr>
                      <w:rFonts w:eastAsia="ArialMT"/>
                      <w:szCs w:val="16"/>
                    </w:rPr>
                  </w:pPr>
                </w:p>
              </w:txbxContent>
            </v:textbox>
          </v:shape>
        </w:pict>
      </w:r>
    </w:p>
    <w:p w:rsidR="001047C9" w:rsidRDefault="001047C9" w:rsidP="00191372">
      <w:pPr>
        <w:pStyle w:val="Standard"/>
      </w:pPr>
    </w:p>
    <w:p w:rsidR="001047C9" w:rsidRDefault="001047C9" w:rsidP="00191372">
      <w:pPr>
        <w:pStyle w:val="Standard"/>
      </w:pPr>
    </w:p>
    <w:p w:rsidR="001047C9" w:rsidRDefault="00BF72D5" w:rsidP="00191372">
      <w:pPr>
        <w:pStyle w:val="Standard"/>
      </w:pPr>
      <w:r>
        <w:rPr>
          <w:noProof/>
          <w:lang w:val="tr-TR" w:eastAsia="tr-TR" w:bidi="ar-SA"/>
        </w:rPr>
        <w:pict>
          <v:line id="_x0000_s1041" style="position:absolute;z-index:251675648" from="286.05pt,5.55pt" to="286.05pt,23.55pt" strokecolor="blue"/>
        </w:pict>
      </w:r>
    </w:p>
    <w:p w:rsidR="00A00E97" w:rsidRDefault="00BF72D5" w:rsidP="00191372">
      <w:pPr>
        <w:pStyle w:val="Standard"/>
      </w:pPr>
      <w:r>
        <w:rPr>
          <w:sz w:val="16"/>
          <w:szCs w:val="16"/>
          <w:lang w:val="tr-TR" w:eastAsia="tr-TR" w:bidi="ar-SA"/>
        </w:rPr>
        <w:pict>
          <v:shape id="Freeform 18" o:spid="_x0000_s1030" style="position:absolute;margin-left:270pt;margin-top:9.75pt;width:32.25pt;height:6.85pt;z-index:251664384;visibility:visible" coordsize="646,144" o:spt="100" adj="0,,0" path="m,c109,135,292,143,450,135l600,60,645,e" filled="f" strokecolor="#0047ff" strokeweight=".26008mm">
            <v:stroke joinstyle="round"/>
            <v:formulas/>
            <v:path arrowok="t" o:connecttype="custom" o:connectlocs="204789,0;409578,43498;204789,86996;0,43498;129840655,0;259681309,26278832;129840655,52557663;0,26278832;2147483647,0;2147483647,2147483647;2147483647,2147483647;0,2147483647;0,0;2147483647,2147483647;2147483647,2147483647;2147483647,0" o:connectangles="270,0,90,180,270,0,90,180,270,0,90,180,0,0,0,0" textboxrect="0,0,646,144"/>
          </v:shape>
        </w:pict>
      </w:r>
    </w:p>
    <w:p w:rsidR="00B84C1D" w:rsidRDefault="00BF72D5" w:rsidP="00191372">
      <w:pPr>
        <w:pStyle w:val="Standard"/>
      </w:pPr>
      <w:r>
        <w:rPr>
          <w:lang w:val="tr-TR" w:eastAsia="tr-TR" w:bidi="ar-SA"/>
        </w:rPr>
        <w:pict>
          <v:shape id="Freeform 17" o:spid="_x0000_s1029" style="position:absolute;margin-left:270pt;margin-top:2.8pt;width:32.25pt;height:6.85pt;z-index:251663360;visibility:visible" coordsize="646,144" o:spt="100" adj="0,,0" path="m,c109,135,292,143,450,135l600,60,645,e" filled="f" strokecolor="#0047ff" strokeweight=".26008mm">
            <v:stroke joinstyle="round"/>
            <v:formulas/>
            <v:path arrowok="t" o:connecttype="custom" o:connectlocs="204789,0;409578,43498;204789,86996;0,43498;129840655,0;259681309,26278832;129840655,52557663;0,26278832;2147483647,0;2147483647,2147483647;2147483647,2147483647;0,2147483647;0,0;2147483647,2147483647;2147483647,2147483647;2147483647,0" o:connectangles="270,0,90,180,270,0,90,180,270,0,90,180,0,0,0,0" textboxrect="0,0,646,144"/>
          </v:shape>
        </w:pict>
      </w:r>
    </w:p>
    <w:sectPr w:rsidR="00B84C1D" w:rsidSect="00814F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2D5" w:rsidRDefault="00BF72D5" w:rsidP="00191372">
      <w:pPr>
        <w:spacing w:after="0" w:line="240" w:lineRule="auto"/>
      </w:pPr>
      <w:r>
        <w:separator/>
      </w:r>
    </w:p>
  </w:endnote>
  <w:endnote w:type="continuationSeparator" w:id="0">
    <w:p w:rsidR="00BF72D5" w:rsidRDefault="00BF72D5" w:rsidP="00191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ndale Sans UI">
    <w:altName w:val="MS Mincho"/>
    <w:charset w:val="8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MT">
    <w:altName w:val="MS PGothic"/>
    <w:charset w:val="80"/>
    <w:family w:val="swiss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B80" w:rsidRDefault="00D07B8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25C" w:rsidRDefault="00BF72D5">
    <w:pPr>
      <w:pStyle w:val="Altbilgi"/>
      <w:jc w:val="center"/>
    </w:pPr>
  </w:p>
  <w:p w:rsidR="00DE625C" w:rsidRDefault="00BF72D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B80" w:rsidRDefault="00D07B8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2D5" w:rsidRDefault="00BF72D5" w:rsidP="00191372">
      <w:pPr>
        <w:spacing w:after="0" w:line="240" w:lineRule="auto"/>
      </w:pPr>
      <w:r>
        <w:separator/>
      </w:r>
    </w:p>
  </w:footnote>
  <w:footnote w:type="continuationSeparator" w:id="0">
    <w:p w:rsidR="00BF72D5" w:rsidRDefault="00BF72D5" w:rsidP="00191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B80" w:rsidRDefault="00D07B8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25C" w:rsidRDefault="00BF72D5">
    <w:pPr>
      <w:pStyle w:val="stbilgi"/>
    </w:pPr>
  </w:p>
  <w:tbl>
    <w:tblPr>
      <w:tblW w:w="10205" w:type="dxa"/>
      <w:tblInd w:w="4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853"/>
      <w:gridCol w:w="6257"/>
      <w:gridCol w:w="2095"/>
    </w:tblGrid>
    <w:tr w:rsidR="00CF3351" w:rsidTr="00670DAF">
      <w:trPr>
        <w:trHeight w:val="662"/>
      </w:trPr>
      <w:tc>
        <w:tcPr>
          <w:tcW w:w="1853" w:type="dxa"/>
          <w:vMerge w:val="restart"/>
          <w:tcBorders>
            <w:top w:val="single" w:sz="2" w:space="0" w:color="000000"/>
            <w:lef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670DAF" w:rsidRDefault="00BF72D5" w:rsidP="00670DAF">
          <w:pPr>
            <w:pStyle w:val="stbilgi"/>
            <w:jc w:val="center"/>
            <w:rPr>
              <w:rFonts w:ascii="Arial" w:eastAsia="Times New Roman" w:hAnsi="Arial" w:cs="Arial"/>
              <w:b/>
            </w:rPr>
          </w:pPr>
          <w:r>
            <w:rPr>
              <w:rFonts w:ascii="Arial" w:eastAsia="Times New Roman" w:hAnsi="Arial" w:cs="Arial"/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1.2pt;height:68.8pt">
                <v:imagedata r:id="rId1" o:title="YeniBakanlikLogo"/>
              </v:shape>
            </w:pict>
          </w:r>
        </w:p>
        <w:p w:rsidR="00CF3351" w:rsidRDefault="00191372" w:rsidP="00670DAF">
          <w:pPr>
            <w:pStyle w:val="TableContents"/>
            <w:jc w:val="center"/>
          </w:pPr>
          <w:r>
            <w:rPr>
              <w:rFonts w:ascii="Arial" w:hAnsi="Arial" w:cs="Arial"/>
              <w:b/>
              <w:color w:val="F79646"/>
              <w:sz w:val="16"/>
              <w:szCs w:val="16"/>
            </w:rPr>
            <w:t xml:space="preserve">VAN </w:t>
          </w:r>
          <w:r w:rsidR="004D2F0E">
            <w:rPr>
              <w:rFonts w:ascii="Arial" w:hAnsi="Arial" w:cs="Arial"/>
              <w:b/>
              <w:color w:val="F79646"/>
              <w:sz w:val="16"/>
              <w:szCs w:val="16"/>
            </w:rPr>
            <w:t xml:space="preserve"> İL MÜDÜRLÜĞÜ</w:t>
          </w:r>
        </w:p>
      </w:tc>
      <w:tc>
        <w:tcPr>
          <w:tcW w:w="6257" w:type="dxa"/>
          <w:vMerge w:val="restart"/>
          <w:tcBorders>
            <w:top w:val="single" w:sz="2" w:space="0" w:color="000000"/>
            <w:left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CF3351" w:rsidRDefault="00BF72D5" w:rsidP="00C9411A">
          <w:pPr>
            <w:pStyle w:val="TableContents"/>
            <w:jc w:val="center"/>
            <w:rPr>
              <w:rFonts w:ascii="Arial" w:eastAsia="ArialMT" w:hAnsi="Arial" w:cs="ArialMT"/>
            </w:rPr>
          </w:pPr>
        </w:p>
        <w:p w:rsidR="00CF3351" w:rsidRDefault="00BF72D5" w:rsidP="00C9411A">
          <w:pPr>
            <w:pStyle w:val="TableContents"/>
            <w:jc w:val="center"/>
            <w:rPr>
              <w:rFonts w:ascii="Arial" w:eastAsia="ArialMT" w:hAnsi="Arial" w:cs="ArialMT"/>
            </w:rPr>
          </w:pPr>
        </w:p>
        <w:p w:rsidR="00CF3351" w:rsidRPr="00E94CD7" w:rsidRDefault="004D2F0E" w:rsidP="00C9411A">
          <w:pPr>
            <w:pStyle w:val="TableContents"/>
            <w:jc w:val="center"/>
            <w:rPr>
              <w:rFonts w:ascii="Arial" w:hAnsi="Arial" w:cs="Arial"/>
            </w:rPr>
          </w:pPr>
          <w:r w:rsidRPr="00E94CD7">
            <w:rPr>
              <w:rFonts w:ascii="Arial" w:hAnsi="Arial" w:cs="Arial"/>
            </w:rPr>
            <w:t>İŞ AKIŞ ŞEMASI</w:t>
          </w:r>
        </w:p>
        <w:p w:rsidR="00CF3351" w:rsidRDefault="00BF72D5" w:rsidP="00C9411A"/>
        <w:p w:rsidR="00CF3351" w:rsidRPr="00E94CD7" w:rsidRDefault="00BF72D5" w:rsidP="00C9411A"/>
      </w:tc>
      <w:tc>
        <w:tcPr>
          <w:tcW w:w="2095" w:type="dxa"/>
          <w:tcBorders>
            <w:top w:val="single" w:sz="2" w:space="0" w:color="000000"/>
            <w:left w:val="single" w:sz="2" w:space="0" w:color="000000"/>
            <w:right w:val="single" w:sz="2" w:space="0" w:color="000000"/>
          </w:tcBorders>
          <w:shd w:val="clear" w:color="auto" w:fill="auto"/>
          <w:vAlign w:val="center"/>
        </w:tcPr>
        <w:p w:rsidR="00CF3351" w:rsidRDefault="004D2F0E" w:rsidP="00CE77E7">
          <w:pPr>
            <w:pStyle w:val="Tabloerii"/>
            <w:snapToGrid w:val="0"/>
            <w:rPr>
              <w:rFonts w:ascii="Arial" w:eastAsia="ArialMT" w:hAnsi="Arial" w:cs="ArialMT"/>
            </w:rPr>
          </w:pPr>
          <w:r>
            <w:rPr>
              <w:rFonts w:ascii="Arial" w:eastAsia="ArialMT" w:hAnsi="Arial" w:cs="ArialMT"/>
            </w:rPr>
            <w:t xml:space="preserve"> </w:t>
          </w:r>
          <w:r w:rsidR="004720CF">
            <w:rPr>
              <w:rFonts w:ascii="Arial" w:eastAsia="ArialMT" w:hAnsi="Arial" w:cs="ArialMT"/>
            </w:rPr>
            <w:t xml:space="preserve">         </w:t>
          </w:r>
          <w:r>
            <w:rPr>
              <w:rFonts w:ascii="Arial" w:eastAsia="ArialMT" w:hAnsi="Arial" w:cs="ArialMT"/>
            </w:rPr>
            <w:t>No:</w:t>
          </w:r>
        </w:p>
        <w:p w:rsidR="00CF3351" w:rsidRDefault="004720CF" w:rsidP="00CE77E7">
          <w:pPr>
            <w:pStyle w:val="Tabloerii"/>
            <w:snapToGrid w:val="0"/>
            <w:rPr>
              <w:rFonts w:ascii="Arial" w:eastAsia="ArialMT" w:hAnsi="Arial" w:cs="ArialMT"/>
            </w:rPr>
          </w:pPr>
          <w:r>
            <w:rPr>
              <w:rFonts w:ascii="Arial" w:eastAsia="ArialMT" w:hAnsi="Arial" w:cs="ArialMT"/>
            </w:rPr>
            <w:t xml:space="preserve">      </w:t>
          </w:r>
          <w:r w:rsidR="00C40D6F">
            <w:rPr>
              <w:rFonts w:ascii="Arial" w:eastAsia="ArialMT" w:hAnsi="Arial" w:cs="ArialMT"/>
            </w:rPr>
            <w:t>İAŞ 05/0</w:t>
          </w:r>
          <w:r>
            <w:rPr>
              <w:rFonts w:ascii="Arial" w:eastAsia="ArialMT" w:hAnsi="Arial" w:cs="ArialMT"/>
            </w:rPr>
            <w:t>0</w:t>
          </w:r>
          <w:r w:rsidR="00C40D6F">
            <w:rPr>
              <w:rFonts w:ascii="Arial" w:eastAsia="ArialMT" w:hAnsi="Arial" w:cs="ArialMT"/>
            </w:rPr>
            <w:t>3</w:t>
          </w:r>
          <w:r w:rsidR="000B129D">
            <w:rPr>
              <w:rFonts w:ascii="Arial" w:eastAsia="ArialMT" w:hAnsi="Arial" w:cs="ArialMT"/>
            </w:rPr>
            <w:t>-1</w:t>
          </w:r>
        </w:p>
      </w:tc>
    </w:tr>
    <w:tr w:rsidR="00DE625C" w:rsidTr="00670DAF">
      <w:trPr>
        <w:trHeight w:val="25"/>
      </w:trPr>
      <w:tc>
        <w:tcPr>
          <w:tcW w:w="1853" w:type="dxa"/>
          <w:vMerge/>
          <w:tcBorders>
            <w:lef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DE625C" w:rsidRDefault="00BF72D5" w:rsidP="00C9411A">
          <w:pPr>
            <w:pStyle w:val="TableContents"/>
          </w:pPr>
        </w:p>
      </w:tc>
      <w:tc>
        <w:tcPr>
          <w:tcW w:w="6257" w:type="dxa"/>
          <w:vMerge/>
          <w:tcBorders>
            <w:left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DE625C" w:rsidRDefault="00BF72D5" w:rsidP="00C9411A">
          <w:pPr>
            <w:pStyle w:val="TableContents"/>
            <w:jc w:val="center"/>
            <w:rPr>
              <w:rFonts w:ascii="Arial" w:eastAsia="ArialMT" w:hAnsi="Arial" w:cs="ArialMT"/>
            </w:rPr>
          </w:pPr>
        </w:p>
      </w:tc>
      <w:tc>
        <w:tcPr>
          <w:tcW w:w="209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vAlign w:val="center"/>
        </w:tcPr>
        <w:p w:rsidR="00DE625C" w:rsidRDefault="004720CF" w:rsidP="00CE77E7">
          <w:pPr>
            <w:pStyle w:val="Tabloerii"/>
            <w:snapToGrid w:val="0"/>
            <w:rPr>
              <w:rFonts w:ascii="Arial" w:eastAsia="ArialMT" w:hAnsi="Arial" w:cs="ArialMT"/>
            </w:rPr>
          </w:pPr>
          <w:r>
            <w:rPr>
              <w:rFonts w:ascii="Arial" w:eastAsia="ArialMT" w:hAnsi="Arial" w:cs="ArialMT"/>
            </w:rPr>
            <w:t xml:space="preserve">            </w:t>
          </w:r>
          <w:r w:rsidR="004D2F0E">
            <w:rPr>
              <w:rFonts w:ascii="Arial" w:eastAsia="ArialMT" w:hAnsi="Arial" w:cs="ArialMT"/>
            </w:rPr>
            <w:t>Tarih:</w:t>
          </w:r>
        </w:p>
      </w:tc>
    </w:tr>
    <w:tr w:rsidR="00DE625C" w:rsidTr="00670DAF">
      <w:trPr>
        <w:trHeight w:val="25"/>
      </w:trPr>
      <w:tc>
        <w:tcPr>
          <w:tcW w:w="1853" w:type="dxa"/>
          <w:vMerge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DE625C" w:rsidRDefault="00BF72D5" w:rsidP="00C9411A">
          <w:pPr>
            <w:pStyle w:val="TableContents"/>
          </w:pPr>
        </w:p>
      </w:tc>
      <w:tc>
        <w:tcPr>
          <w:tcW w:w="6257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DE625C" w:rsidRDefault="00BF72D5" w:rsidP="00C9411A">
          <w:pPr>
            <w:pStyle w:val="TableContents"/>
            <w:jc w:val="center"/>
            <w:rPr>
              <w:rFonts w:ascii="Arial" w:eastAsia="ArialMT" w:hAnsi="Arial" w:cs="ArialMT"/>
            </w:rPr>
          </w:pPr>
        </w:p>
      </w:tc>
      <w:tc>
        <w:tcPr>
          <w:tcW w:w="2095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vAlign w:val="center"/>
        </w:tcPr>
        <w:p w:rsidR="00DE625C" w:rsidRDefault="007C2658" w:rsidP="00C9411A">
          <w:pPr>
            <w:pStyle w:val="Tabloerii"/>
            <w:snapToGrid w:val="0"/>
            <w:jc w:val="center"/>
            <w:rPr>
              <w:rFonts w:ascii="Arial" w:eastAsia="ArialMT" w:hAnsi="Arial" w:cs="ArialMT"/>
            </w:rPr>
          </w:pPr>
          <w:r>
            <w:rPr>
              <w:rFonts w:ascii="Arial" w:eastAsia="ArialMT" w:hAnsi="Arial" w:cs="ArialMT"/>
            </w:rPr>
            <w:t>2</w:t>
          </w:r>
          <w:bookmarkStart w:id="0" w:name="_GoBack"/>
          <w:bookmarkEnd w:id="0"/>
          <w:r w:rsidR="00D07B80">
            <w:rPr>
              <w:rFonts w:ascii="Arial" w:eastAsia="ArialMT" w:hAnsi="Arial" w:cs="ArialMT"/>
            </w:rPr>
            <w:t>6.02.2018</w:t>
          </w:r>
        </w:p>
      </w:tc>
    </w:tr>
    <w:tr w:rsidR="00DE625C" w:rsidTr="00670DAF">
      <w:tc>
        <w:tcPr>
          <w:tcW w:w="1853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DE625C" w:rsidRDefault="004D2F0E" w:rsidP="00C9411A">
          <w:pPr>
            <w:pStyle w:val="TableContents"/>
            <w:rPr>
              <w:rFonts w:ascii="Arial" w:hAnsi="Arial"/>
            </w:rPr>
          </w:pPr>
          <w:r>
            <w:rPr>
              <w:rFonts w:ascii="Arial" w:hAnsi="Arial"/>
            </w:rPr>
            <w:t>BİRİM       :</w:t>
          </w:r>
        </w:p>
      </w:tc>
      <w:tc>
        <w:tcPr>
          <w:tcW w:w="8352" w:type="dxa"/>
          <w:gridSpan w:val="2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DE625C" w:rsidRDefault="004D2F0E" w:rsidP="00C9411A">
          <w:pPr>
            <w:pStyle w:val="TableContents"/>
            <w:rPr>
              <w:rFonts w:ascii="Arial" w:hAnsi="Arial"/>
            </w:rPr>
          </w:pPr>
          <w:r>
            <w:rPr>
              <w:rFonts w:ascii="Arial" w:hAnsi="Arial"/>
            </w:rPr>
            <w:t>KOORDİNASYON VE TARIMSAL VERİLER ŞUBE MÜDÜRLÜĞÜ</w:t>
          </w:r>
        </w:p>
      </w:tc>
    </w:tr>
    <w:tr w:rsidR="00DE625C" w:rsidTr="00670DAF">
      <w:tc>
        <w:tcPr>
          <w:tcW w:w="1853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DE625C" w:rsidRDefault="004D2F0E" w:rsidP="00C9411A">
          <w:pPr>
            <w:pStyle w:val="TableContents"/>
            <w:rPr>
              <w:rFonts w:ascii="Arial" w:hAnsi="Arial"/>
            </w:rPr>
          </w:pPr>
          <w:r>
            <w:rPr>
              <w:rFonts w:ascii="Arial" w:hAnsi="Arial"/>
            </w:rPr>
            <w:t>ŞEMA NO :</w:t>
          </w:r>
        </w:p>
      </w:tc>
      <w:tc>
        <w:tcPr>
          <w:tcW w:w="8352" w:type="dxa"/>
          <w:gridSpan w:val="2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DE625C" w:rsidRDefault="00CE77E7" w:rsidP="007D390E">
          <w:pPr>
            <w:pStyle w:val="TableContents"/>
            <w:rPr>
              <w:rFonts w:ascii="Arial" w:hAnsi="Arial"/>
            </w:rPr>
          </w:pPr>
          <w:r>
            <w:rPr>
              <w:rFonts w:ascii="Arial" w:hAnsi="Arial"/>
            </w:rPr>
            <w:t>GTHB.65.İLM.İKS.ŞEMA.05</w:t>
          </w:r>
          <w:r w:rsidR="00C40D6F">
            <w:rPr>
              <w:rFonts w:ascii="Arial" w:hAnsi="Arial"/>
            </w:rPr>
            <w:t>/0</w:t>
          </w:r>
          <w:r w:rsidR="0056610F">
            <w:rPr>
              <w:rFonts w:ascii="Arial" w:hAnsi="Arial"/>
            </w:rPr>
            <w:t>0</w:t>
          </w:r>
          <w:r w:rsidR="00826391">
            <w:rPr>
              <w:rFonts w:ascii="Arial" w:hAnsi="Arial"/>
            </w:rPr>
            <w:t>3-1</w:t>
          </w:r>
        </w:p>
      </w:tc>
    </w:tr>
    <w:tr w:rsidR="00DE625C" w:rsidTr="00670DAF">
      <w:tc>
        <w:tcPr>
          <w:tcW w:w="1853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DE625C" w:rsidRDefault="004D2F0E" w:rsidP="00C9411A">
          <w:pPr>
            <w:pStyle w:val="TableContents"/>
            <w:rPr>
              <w:rFonts w:ascii="Arial" w:hAnsi="Arial"/>
            </w:rPr>
          </w:pPr>
          <w:r>
            <w:rPr>
              <w:rFonts w:ascii="Arial" w:hAnsi="Arial"/>
            </w:rPr>
            <w:t>ŞEMA ADI :</w:t>
          </w:r>
        </w:p>
      </w:tc>
      <w:tc>
        <w:tcPr>
          <w:tcW w:w="8352" w:type="dxa"/>
          <w:gridSpan w:val="2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DE625C" w:rsidRDefault="00FC4376" w:rsidP="00C9411A">
          <w:pPr>
            <w:pStyle w:val="TableContents"/>
            <w:rPr>
              <w:rFonts w:ascii="Arial" w:eastAsia="ArialMT" w:hAnsi="Arial" w:cs="ArialMT"/>
            </w:rPr>
          </w:pPr>
          <w:r>
            <w:rPr>
              <w:rFonts w:ascii="Arial" w:hAnsi="Arial" w:cs="Arial"/>
              <w:color w:val="000000"/>
            </w:rPr>
            <w:t>İSTATİSTİK BİLGİ SİSTEMLERİ (İBS, ÇEF, ÇÖF)</w:t>
          </w:r>
          <w:r w:rsidR="00C40D6F">
            <w:rPr>
              <w:rFonts w:ascii="Arial" w:hAnsi="Arial" w:cs="Arial"/>
              <w:color w:val="000000"/>
            </w:rPr>
            <w:t xml:space="preserve"> ÇALIŞMALARI</w:t>
          </w:r>
        </w:p>
      </w:tc>
    </w:tr>
  </w:tbl>
  <w:p w:rsidR="00DE625C" w:rsidRDefault="00BF72D5">
    <w:pPr>
      <w:pStyle w:val="stbilgi"/>
    </w:pPr>
  </w:p>
  <w:p w:rsidR="00DE625C" w:rsidRDefault="00BF72D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B80" w:rsidRDefault="00D07B8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1372"/>
    <w:rsid w:val="00066F87"/>
    <w:rsid w:val="000B129D"/>
    <w:rsid w:val="000E0FD2"/>
    <w:rsid w:val="000F3307"/>
    <w:rsid w:val="001047C9"/>
    <w:rsid w:val="00167235"/>
    <w:rsid w:val="00191372"/>
    <w:rsid w:val="002A3786"/>
    <w:rsid w:val="002F52F9"/>
    <w:rsid w:val="003F719F"/>
    <w:rsid w:val="00407175"/>
    <w:rsid w:val="004720CF"/>
    <w:rsid w:val="004A2109"/>
    <w:rsid w:val="004D2F0E"/>
    <w:rsid w:val="0056610F"/>
    <w:rsid w:val="00596539"/>
    <w:rsid w:val="0073456B"/>
    <w:rsid w:val="00791CDA"/>
    <w:rsid w:val="007C2658"/>
    <w:rsid w:val="00826391"/>
    <w:rsid w:val="00A00E97"/>
    <w:rsid w:val="00A72AF0"/>
    <w:rsid w:val="00B84C1D"/>
    <w:rsid w:val="00BD4926"/>
    <w:rsid w:val="00BF72D5"/>
    <w:rsid w:val="00C40D6F"/>
    <w:rsid w:val="00CE77E7"/>
    <w:rsid w:val="00CF3EDC"/>
    <w:rsid w:val="00CF78B4"/>
    <w:rsid w:val="00D07B80"/>
    <w:rsid w:val="00D320D4"/>
    <w:rsid w:val="00E505A0"/>
    <w:rsid w:val="00EA02A0"/>
    <w:rsid w:val="00FC4376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503954-8A16-49B3-9EBF-48111B7E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8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1913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191372"/>
    <w:pPr>
      <w:suppressLineNumbers/>
    </w:pPr>
  </w:style>
  <w:style w:type="paragraph" w:customStyle="1" w:styleId="Tabloerii">
    <w:name w:val="Tablo İçeriği"/>
    <w:basedOn w:val="Normal"/>
    <w:rsid w:val="0019137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191372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bilgiChar">
    <w:name w:val="Üstbilgi Char"/>
    <w:basedOn w:val="VarsaylanParagrafYazTipi"/>
    <w:link w:val="stbilgi"/>
    <w:uiPriority w:val="99"/>
    <w:rsid w:val="0019137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ltbilgi">
    <w:name w:val="footer"/>
    <w:basedOn w:val="Normal"/>
    <w:link w:val="AltbilgiChar"/>
    <w:uiPriority w:val="99"/>
    <w:unhideWhenUsed/>
    <w:rsid w:val="00191372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ltbilgiChar">
    <w:name w:val="Altbilgi Char"/>
    <w:basedOn w:val="VarsaylanParagrafYazTipi"/>
    <w:link w:val="Altbilgi"/>
    <w:uiPriority w:val="99"/>
    <w:rsid w:val="0019137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6130F2-F852-449A-B7E3-C70711E6FD25}"/>
</file>

<file path=customXml/itemProps2.xml><?xml version="1.0" encoding="utf-8"?>
<ds:datastoreItem xmlns:ds="http://schemas.openxmlformats.org/officeDocument/2006/customXml" ds:itemID="{E32FA84E-E304-444B-B791-6A1219753D83}"/>
</file>

<file path=customXml/itemProps3.xml><?xml version="1.0" encoding="utf-8"?>
<ds:datastoreItem xmlns:ds="http://schemas.openxmlformats.org/officeDocument/2006/customXml" ds:itemID="{B46A5AD7-0DCF-4532-802C-CCDDD07953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ferhatt</dc:creator>
  <cp:keywords/>
  <dc:description/>
  <cp:lastModifiedBy>Canan HALHALLI</cp:lastModifiedBy>
  <cp:revision>20</cp:revision>
  <dcterms:created xsi:type="dcterms:W3CDTF">2013-07-31T12:48:00Z</dcterms:created>
  <dcterms:modified xsi:type="dcterms:W3CDTF">2018-02-23T07:58:00Z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